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379" w:rsidRPr="00EA0379" w:rsidRDefault="00EA0379" w:rsidP="00EA03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bookmarkStart w:id="0" w:name="_GoBack"/>
      <w:r w:rsidRPr="00EA0379">
        <w:rPr>
          <w:rFonts w:ascii="Times New Roman" w:eastAsia="Times New Roman" w:hAnsi="Times New Roman" w:cs="Times New Roman"/>
          <w:b/>
          <w:sz w:val="28"/>
          <w:szCs w:val="24"/>
        </w:rPr>
        <w:t>Муниципальный этап всероссийской олимпиады школьников</w:t>
      </w:r>
    </w:p>
    <w:p w:rsidR="00EA0379" w:rsidRPr="00EA0379" w:rsidRDefault="00EA0379" w:rsidP="00EA03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A0379">
        <w:rPr>
          <w:rFonts w:ascii="Times New Roman" w:eastAsia="Times New Roman" w:hAnsi="Times New Roman" w:cs="Times New Roman"/>
          <w:b/>
          <w:sz w:val="28"/>
          <w:szCs w:val="24"/>
        </w:rPr>
        <w:t xml:space="preserve">по </w:t>
      </w:r>
      <w:r w:rsidR="001A1D2F">
        <w:rPr>
          <w:rFonts w:ascii="Times New Roman" w:eastAsia="Times New Roman" w:hAnsi="Times New Roman" w:cs="Times New Roman"/>
          <w:b/>
          <w:sz w:val="28"/>
          <w:szCs w:val="24"/>
        </w:rPr>
        <w:t>праву</w:t>
      </w:r>
      <w:r w:rsidRPr="00EA0379">
        <w:rPr>
          <w:rFonts w:ascii="Times New Roman" w:eastAsia="Times New Roman" w:hAnsi="Times New Roman" w:cs="Times New Roman"/>
          <w:b/>
          <w:sz w:val="28"/>
          <w:szCs w:val="24"/>
        </w:rPr>
        <w:t xml:space="preserve"> в 2016-2017 учебном году</w:t>
      </w:r>
    </w:p>
    <w:p w:rsidR="00EA0379" w:rsidRPr="00EA0379" w:rsidRDefault="00762B0E" w:rsidP="00EA03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9</w:t>
      </w:r>
      <w:r w:rsidR="00EA0379" w:rsidRPr="00EA0379">
        <w:rPr>
          <w:rFonts w:ascii="Times New Roman" w:eastAsia="Times New Roman" w:hAnsi="Times New Roman" w:cs="Times New Roman"/>
          <w:b/>
          <w:sz w:val="28"/>
          <w:szCs w:val="24"/>
        </w:rPr>
        <w:t xml:space="preserve"> класс</w:t>
      </w:r>
    </w:p>
    <w:bookmarkEnd w:id="0"/>
    <w:p w:rsidR="00E94CC6" w:rsidRPr="00EA0379" w:rsidRDefault="00E94CC6" w:rsidP="00EA0379">
      <w:pPr>
        <w:spacing w:after="0" w:line="240" w:lineRule="auto"/>
        <w:ind w:firstLine="708"/>
        <w:jc w:val="center"/>
        <w:rPr>
          <w:rFonts w:ascii="Times New Roman" w:hAnsi="Times New Roman"/>
          <w:b/>
          <w:sz w:val="26"/>
          <w:szCs w:val="26"/>
        </w:rPr>
      </w:pPr>
      <w:r w:rsidRPr="00EA0379">
        <w:rPr>
          <w:rFonts w:ascii="Times New Roman" w:hAnsi="Times New Roman"/>
          <w:b/>
          <w:sz w:val="26"/>
          <w:szCs w:val="26"/>
        </w:rPr>
        <w:t>Время выполнения работы – 1ч.</w:t>
      </w:r>
      <w:r w:rsidR="00374357" w:rsidRPr="00EA0379">
        <w:rPr>
          <w:rFonts w:ascii="Times New Roman" w:hAnsi="Times New Roman"/>
          <w:b/>
          <w:sz w:val="26"/>
          <w:szCs w:val="26"/>
        </w:rPr>
        <w:t>30</w:t>
      </w:r>
      <w:r w:rsidRPr="00EA0379">
        <w:rPr>
          <w:rFonts w:ascii="Times New Roman" w:hAnsi="Times New Roman"/>
          <w:b/>
          <w:sz w:val="26"/>
          <w:szCs w:val="26"/>
        </w:rPr>
        <w:t xml:space="preserve"> мин.</w:t>
      </w:r>
    </w:p>
    <w:p w:rsidR="00AD7EA2" w:rsidRPr="006D5710" w:rsidRDefault="00AD7EA2" w:rsidP="00D67BF5">
      <w:pPr>
        <w:pStyle w:val="a4"/>
        <w:spacing w:after="0"/>
        <w:ind w:left="-360"/>
        <w:jc w:val="center"/>
        <w:rPr>
          <w:b/>
        </w:rPr>
      </w:pPr>
    </w:p>
    <w:tbl>
      <w:tblPr>
        <w:tblpPr w:leftFromText="180" w:rightFromText="180" w:vertAnchor="text" w:horzAnchor="margin" w:tblpXSpec="center" w:tblpY="53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0740"/>
      </w:tblGrid>
      <w:tr w:rsidR="005351D1" w:rsidRPr="0008757D" w:rsidTr="00F562AE">
        <w:trPr>
          <w:trHeight w:val="267"/>
        </w:trPr>
        <w:tc>
          <w:tcPr>
            <w:tcW w:w="10740" w:type="dxa"/>
            <w:vAlign w:val="center"/>
          </w:tcPr>
          <w:p w:rsidR="005351D1" w:rsidRPr="0008757D" w:rsidRDefault="005351D1" w:rsidP="000875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</w:tr>
      <w:tr w:rsidR="005351D1" w:rsidRPr="0008757D" w:rsidTr="00F562AE">
        <w:trPr>
          <w:trHeight w:val="268"/>
        </w:trPr>
        <w:tc>
          <w:tcPr>
            <w:tcW w:w="10740" w:type="dxa"/>
            <w:vAlign w:val="center"/>
          </w:tcPr>
          <w:p w:rsidR="005351D1" w:rsidRPr="0008757D" w:rsidRDefault="005351D1" w:rsidP="0008757D">
            <w:pPr>
              <w:pStyle w:val="5"/>
              <w:snapToGrid w:val="0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I</w:t>
            </w:r>
            <w:r w:rsidRPr="0008757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.Выберите верный вариант ответа:</w:t>
            </w:r>
          </w:p>
        </w:tc>
      </w:tr>
      <w:tr w:rsidR="005351D1" w:rsidRPr="0008757D" w:rsidTr="00F562AE">
        <w:trPr>
          <w:trHeight w:val="1251"/>
        </w:trPr>
        <w:tc>
          <w:tcPr>
            <w:tcW w:w="10740" w:type="dxa"/>
          </w:tcPr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1)  </w:t>
            </w:r>
            <w:r w:rsidRPr="000875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Президент Российской Федерации издает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А) Постановления</w:t>
            </w:r>
          </w:p>
          <w:p w:rsidR="005351D1" w:rsidRPr="0008757D" w:rsidRDefault="005351D1" w:rsidP="00F562AE">
            <w:pPr>
              <w:tabs>
                <w:tab w:val="left" w:pos="77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Б) Распоряжения</w:t>
            </w:r>
            <w:r w:rsidR="00F562A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В) Постановления и указы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Г) Указы и распоряжения</w:t>
            </w:r>
          </w:p>
        </w:tc>
      </w:tr>
      <w:tr w:rsidR="005351D1" w:rsidRPr="0008757D" w:rsidTr="00F562AE">
        <w:trPr>
          <w:trHeight w:val="1251"/>
        </w:trPr>
        <w:tc>
          <w:tcPr>
            <w:tcW w:w="10740" w:type="dxa"/>
          </w:tcPr>
          <w:p w:rsidR="005351D1" w:rsidRPr="0008757D" w:rsidRDefault="005351D1" w:rsidP="000875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7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2) </w:t>
            </w:r>
            <w:r w:rsidRPr="000875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Правило поведения, вошедшее в привычку в результате многократного повторения?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0875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нормы обычаев;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0875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нормы этикета; 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75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В) религиозные нормы; 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Г) корпоративные нормы.</w:t>
            </w:r>
          </w:p>
        </w:tc>
      </w:tr>
      <w:tr w:rsidR="005351D1" w:rsidRPr="0008757D" w:rsidTr="00F562AE">
        <w:trPr>
          <w:trHeight w:val="1251"/>
        </w:trPr>
        <w:tc>
          <w:tcPr>
            <w:tcW w:w="10740" w:type="dxa"/>
          </w:tcPr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3) 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75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Нормативный документ, устанавливающий порядок работы государственного органа?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 xml:space="preserve">А) реквизит; 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 xml:space="preserve">Б) устав; 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В) регламент;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Г) референдум.</w:t>
            </w:r>
          </w:p>
        </w:tc>
      </w:tr>
      <w:tr w:rsidR="005351D1" w:rsidRPr="0008757D" w:rsidTr="00F562AE">
        <w:trPr>
          <w:trHeight w:val="416"/>
        </w:trPr>
        <w:tc>
          <w:tcPr>
            <w:tcW w:w="10740" w:type="dxa"/>
          </w:tcPr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4)</w:t>
            </w:r>
            <w:r w:rsidRPr="000875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75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Лицо, на которое распространяется действие конкретной правовой нормы?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субъект права; 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Б) объект права;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источник права; 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Г) юридическое лицо.</w:t>
            </w:r>
          </w:p>
        </w:tc>
      </w:tr>
      <w:tr w:rsidR="005351D1" w:rsidRPr="0008757D" w:rsidTr="00F562AE">
        <w:trPr>
          <w:trHeight w:val="1251"/>
        </w:trPr>
        <w:tc>
          <w:tcPr>
            <w:tcW w:w="10740" w:type="dxa"/>
          </w:tcPr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5) 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75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Общественный порядок, основанный на праве?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А) конституция;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Б) правопорядок;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устав; 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правило поведения.</w:t>
            </w:r>
          </w:p>
        </w:tc>
      </w:tr>
      <w:tr w:rsidR="005351D1" w:rsidRPr="0008757D" w:rsidTr="00F562AE">
        <w:trPr>
          <w:trHeight w:val="1251"/>
        </w:trPr>
        <w:tc>
          <w:tcPr>
            <w:tcW w:w="10740" w:type="dxa"/>
          </w:tcPr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087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r w:rsidRPr="000875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Конституционной обязанностью гражданина Российской Федерации является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А) Равенство перед законом.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Б) Неприкосновенность частной жизни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В) Свобода совести и вероисповедания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Г) Соблюдение Конституции РФ и законов РФ</w:t>
            </w:r>
          </w:p>
        </w:tc>
      </w:tr>
      <w:tr w:rsidR="005351D1" w:rsidRPr="0008757D" w:rsidTr="00F562AE">
        <w:trPr>
          <w:trHeight w:val="1251"/>
        </w:trPr>
        <w:tc>
          <w:tcPr>
            <w:tcW w:w="10740" w:type="dxa"/>
          </w:tcPr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7) </w:t>
            </w:r>
            <w:r w:rsidRPr="000875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правительства Российской Федерации назначается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А) Президентом с согласия Совета Федерации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Б) Государственной Думой с согласия Президента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В) Президентом с согласия Государственной Думы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Г) Федеральным собранием с согласия Государственной Думы</w:t>
            </w:r>
          </w:p>
        </w:tc>
      </w:tr>
      <w:tr w:rsidR="005351D1" w:rsidRPr="0008757D" w:rsidTr="00F562AE">
        <w:trPr>
          <w:trHeight w:val="1251"/>
        </w:trPr>
        <w:tc>
          <w:tcPr>
            <w:tcW w:w="10740" w:type="dxa"/>
          </w:tcPr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8)  </w:t>
            </w:r>
            <w:r w:rsidRPr="000875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Конституционный суд Российской Федерации состоит из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А) 11 судей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Б) 12 судей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В) 17 судей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Г) 19 судей</w:t>
            </w:r>
          </w:p>
        </w:tc>
      </w:tr>
      <w:tr w:rsidR="005351D1" w:rsidRPr="0008757D" w:rsidTr="00F562AE">
        <w:trPr>
          <w:trHeight w:val="1251"/>
        </w:trPr>
        <w:tc>
          <w:tcPr>
            <w:tcW w:w="10740" w:type="dxa"/>
          </w:tcPr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9) </w:t>
            </w:r>
            <w:r w:rsidRPr="000875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 обстоятельствам, смягчающим административную ответственность, относится: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А) совершение административного правонарушения группой лиц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Б)  совершение административного правонарушения несовершеннолетним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В)  совершение административного правонарушения при чрезвычайных обстоятельствах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Г) вовлечение несовершеннолетнего в совершение административного правонарушения</w:t>
            </w:r>
          </w:p>
        </w:tc>
      </w:tr>
      <w:tr w:rsidR="005351D1" w:rsidRPr="0008757D" w:rsidTr="00F562AE">
        <w:trPr>
          <w:trHeight w:val="1251"/>
        </w:trPr>
        <w:tc>
          <w:tcPr>
            <w:tcW w:w="10740" w:type="dxa"/>
          </w:tcPr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10) </w:t>
            </w:r>
            <w:r w:rsidRPr="000875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Лицо, совершившее административное правонарушение, не может быть подвергнут задержанию на срок не более: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А) 12 часов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Б) 24 часов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В) 48 часов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Г) 72 часов</w:t>
            </w:r>
          </w:p>
        </w:tc>
      </w:tr>
      <w:tr w:rsidR="005351D1" w:rsidRPr="0008757D" w:rsidTr="00F562AE">
        <w:trPr>
          <w:trHeight w:val="1251"/>
        </w:trPr>
        <w:tc>
          <w:tcPr>
            <w:tcW w:w="10740" w:type="dxa"/>
          </w:tcPr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11) </w:t>
            </w:r>
            <w:r w:rsidRPr="000875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Административная ответственность физических лиц наступает по достижении: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А) 10 лет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Б) 12 лет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В) 14 лет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Г) 16 лет</w:t>
            </w:r>
          </w:p>
        </w:tc>
      </w:tr>
      <w:tr w:rsidR="005351D1" w:rsidRPr="0008757D" w:rsidTr="00F562AE">
        <w:trPr>
          <w:trHeight w:val="986"/>
        </w:trPr>
        <w:tc>
          <w:tcPr>
            <w:tcW w:w="10740" w:type="dxa"/>
          </w:tcPr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12) </w:t>
            </w:r>
            <w:r w:rsidRPr="000875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Сроки рассмотрения жалобы гражданина, которому стало известно о нарушении его прав: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А) 1 месяц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Б) 2 месяца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В) 3 месяца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Г) 4 месяца</w:t>
            </w:r>
          </w:p>
        </w:tc>
      </w:tr>
      <w:tr w:rsidR="005351D1" w:rsidRPr="0008757D" w:rsidTr="00F562AE">
        <w:trPr>
          <w:trHeight w:val="986"/>
        </w:trPr>
        <w:tc>
          <w:tcPr>
            <w:tcW w:w="10740" w:type="dxa"/>
          </w:tcPr>
          <w:p w:rsidR="005351D1" w:rsidRPr="0008757D" w:rsidRDefault="005351D1" w:rsidP="000875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13) 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Состав преступления это:</w:t>
            </w:r>
          </w:p>
          <w:p w:rsidR="005351D1" w:rsidRPr="0008757D" w:rsidRDefault="005351D1" w:rsidP="00087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А) виновно совершенное общественно опасное деяние;</w:t>
            </w:r>
          </w:p>
          <w:p w:rsidR="005351D1" w:rsidRPr="0008757D" w:rsidRDefault="005351D1" w:rsidP="00087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Б) совершение деяния, запрещенного уголовным кодексом под угрозой наказания;</w:t>
            </w:r>
          </w:p>
          <w:p w:rsidR="005351D1" w:rsidRPr="0008757D" w:rsidRDefault="005351D1" w:rsidP="00087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В) виновно совершенное общественно опасное деяние, запрещенное уголовным кодексом под угрозой наказания;</w:t>
            </w:r>
          </w:p>
          <w:p w:rsidR="005351D1" w:rsidRPr="0008757D" w:rsidRDefault="005351D1" w:rsidP="00087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Г) совокупность установленных уголовным законом объективных и субъективных признаков, характеризующих общественно опасное деяние как преступление;</w:t>
            </w:r>
          </w:p>
        </w:tc>
      </w:tr>
      <w:tr w:rsidR="005351D1" w:rsidRPr="0008757D" w:rsidTr="00F562AE">
        <w:trPr>
          <w:trHeight w:val="986"/>
        </w:trPr>
        <w:tc>
          <w:tcPr>
            <w:tcW w:w="10740" w:type="dxa"/>
          </w:tcPr>
          <w:p w:rsidR="005351D1" w:rsidRPr="0008757D" w:rsidRDefault="005351D1" w:rsidP="000875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14) </w:t>
            </w:r>
            <w:r w:rsidRPr="000875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Объект преступления представляет собой:</w:t>
            </w:r>
          </w:p>
          <w:p w:rsidR="005351D1" w:rsidRPr="0008757D" w:rsidRDefault="005351D1" w:rsidP="00087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А) охраняемые уголовным законом общественные отношения;</w:t>
            </w:r>
          </w:p>
          <w:p w:rsidR="005351D1" w:rsidRPr="0008757D" w:rsidRDefault="005351D1" w:rsidP="00087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Б) вещь материального мира, по поводу которой совершается преступление;</w:t>
            </w:r>
          </w:p>
          <w:p w:rsidR="005351D1" w:rsidRPr="0008757D" w:rsidRDefault="005351D1" w:rsidP="00087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В) уголовный закон сам по себе;</w:t>
            </w:r>
          </w:p>
          <w:p w:rsidR="005351D1" w:rsidRPr="0008757D" w:rsidRDefault="005351D1" w:rsidP="0008757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Г) лицо, которому преступлением причинен физический, имущественный или моральный вред;</w:t>
            </w:r>
          </w:p>
        </w:tc>
      </w:tr>
      <w:tr w:rsidR="005351D1" w:rsidRPr="0008757D" w:rsidTr="00F562AE">
        <w:trPr>
          <w:trHeight w:val="687"/>
        </w:trPr>
        <w:tc>
          <w:tcPr>
            <w:tcW w:w="10740" w:type="dxa"/>
          </w:tcPr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15)</w:t>
            </w: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соответствии с Конституцией РФ гражданское законодательство находится в ведении: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087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 Федерации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Б) Российской Федерации и ее субъектов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В) субъектов Российской Федерации и муниципальных образований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Г)  городских и сельских муниципальных образований</w:t>
            </w:r>
          </w:p>
        </w:tc>
      </w:tr>
      <w:tr w:rsidR="005351D1" w:rsidRPr="0008757D" w:rsidTr="00F562AE">
        <w:trPr>
          <w:trHeight w:val="993"/>
        </w:trPr>
        <w:tc>
          <w:tcPr>
            <w:tcW w:w="10740" w:type="dxa"/>
          </w:tcPr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16)</w:t>
            </w:r>
            <w:r w:rsidRPr="0008757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Местом исполнения обязательства по передаче недвижимого имущества считается место</w:t>
            </w:r>
            <w:r w:rsidRPr="0008757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br/>
            </w: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08757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заключения договора об отчуждении данного имущества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08757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нахождения данного имущества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r w:rsidRPr="0008757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жительства (нахождения) должника</w:t>
            </w:r>
          </w:p>
          <w:p w:rsidR="005351D1" w:rsidRPr="0008757D" w:rsidRDefault="005351D1" w:rsidP="000875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r w:rsidRPr="0008757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жительства (нахождения) кредитора</w:t>
            </w:r>
          </w:p>
        </w:tc>
      </w:tr>
      <w:tr w:rsidR="005351D1" w:rsidRPr="0008757D" w:rsidTr="00F562AE">
        <w:trPr>
          <w:trHeight w:val="343"/>
        </w:trPr>
        <w:tc>
          <w:tcPr>
            <w:tcW w:w="10740" w:type="dxa"/>
          </w:tcPr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17) </w:t>
            </w:r>
            <w:r w:rsidRPr="0008757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Члены семьи собственника жилого помещения наделены в отношении этого помещения правом</w:t>
            </w:r>
            <w:r w:rsidRPr="0008757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br/>
            </w: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08757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пользования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08757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пользования и владения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r w:rsidRPr="0008757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пользования, владения и распоряжения</w:t>
            </w:r>
          </w:p>
          <w:p w:rsidR="005351D1" w:rsidRPr="0008757D" w:rsidRDefault="005351D1" w:rsidP="000875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r w:rsidRPr="0008757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иным правомочием</w:t>
            </w:r>
          </w:p>
        </w:tc>
      </w:tr>
      <w:tr w:rsidR="005351D1" w:rsidRPr="0008757D" w:rsidTr="00F562AE">
        <w:trPr>
          <w:trHeight w:val="523"/>
        </w:trPr>
        <w:tc>
          <w:tcPr>
            <w:tcW w:w="10740" w:type="dxa"/>
          </w:tcPr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18) </w:t>
            </w:r>
            <w:r w:rsidRPr="0008757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Публичная оферта должна быть адресована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08757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одному конкретному лицу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08757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нескольким конкретным лицам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r w:rsidRPr="0008757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неопределенному кругу лиц</w:t>
            </w:r>
          </w:p>
          <w:p w:rsidR="005351D1" w:rsidRPr="0008757D" w:rsidRDefault="005351D1" w:rsidP="000875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r w:rsidRPr="0008757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нескольким конкретным лицам или неопределенному кругу лиц</w:t>
            </w:r>
          </w:p>
        </w:tc>
      </w:tr>
      <w:tr w:rsidR="005351D1" w:rsidRPr="0008757D" w:rsidTr="00F562AE">
        <w:trPr>
          <w:trHeight w:val="576"/>
        </w:trPr>
        <w:tc>
          <w:tcPr>
            <w:tcW w:w="10740" w:type="dxa"/>
          </w:tcPr>
          <w:p w:rsidR="005351D1" w:rsidRPr="0008757D" w:rsidRDefault="005351D1" w:rsidP="00087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19)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 xml:space="preserve"> Основным правовым актом, регулирующим семейные отношения является</w:t>
            </w:r>
          </w:p>
          <w:p w:rsidR="005351D1" w:rsidRPr="0008757D" w:rsidRDefault="005351D1" w:rsidP="00087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 xml:space="preserve"> Кодекс о браке и семье</w:t>
            </w:r>
          </w:p>
          <w:p w:rsidR="005351D1" w:rsidRPr="0008757D" w:rsidRDefault="005351D1" w:rsidP="0008757D">
            <w:pPr>
              <w:tabs>
                <w:tab w:val="left" w:pos="748"/>
                <w:tab w:val="num" w:pos="11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Гражданский кодекс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r w:rsidRPr="000875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Семейный кодекс</w:t>
            </w:r>
          </w:p>
          <w:p w:rsidR="005351D1" w:rsidRPr="0008757D" w:rsidRDefault="005351D1" w:rsidP="000875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 xml:space="preserve"> Конституция РФ</w:t>
            </w:r>
          </w:p>
        </w:tc>
      </w:tr>
      <w:tr w:rsidR="005351D1" w:rsidRPr="0008757D" w:rsidTr="00F562AE">
        <w:trPr>
          <w:trHeight w:val="280"/>
        </w:trPr>
        <w:tc>
          <w:tcPr>
            <w:tcW w:w="10740" w:type="dxa"/>
          </w:tcPr>
          <w:p w:rsidR="005351D1" w:rsidRPr="0008757D" w:rsidRDefault="005351D1" w:rsidP="00087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20) 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Возбуждение дела о расторжении брака в суде происходит путем подачи заинтересованным лицом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А) 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 xml:space="preserve"> Прошения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 xml:space="preserve"> Жалобы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 xml:space="preserve"> Письма</w:t>
            </w:r>
          </w:p>
          <w:p w:rsidR="005351D1" w:rsidRPr="0008757D" w:rsidRDefault="005351D1" w:rsidP="000875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 xml:space="preserve"> Искового заявления</w:t>
            </w:r>
          </w:p>
        </w:tc>
      </w:tr>
      <w:tr w:rsidR="005351D1" w:rsidRPr="0008757D" w:rsidTr="00F562AE">
        <w:trPr>
          <w:trHeight w:val="712"/>
        </w:trPr>
        <w:tc>
          <w:tcPr>
            <w:tcW w:w="10740" w:type="dxa"/>
          </w:tcPr>
          <w:p w:rsidR="005351D1" w:rsidRPr="0008757D" w:rsidRDefault="005351D1" w:rsidP="0008757D">
            <w:pPr>
              <w:pStyle w:val="aa"/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21) 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Права и обязанности супругов возникают с момента: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 xml:space="preserve"> Расторжения брака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0875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Государственной регистрации заключения брака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Заключения брачного договора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 xml:space="preserve"> Подачи заявления о регистрации брака</w:t>
            </w:r>
          </w:p>
        </w:tc>
      </w:tr>
      <w:tr w:rsidR="005351D1" w:rsidRPr="0008757D" w:rsidTr="00F562AE">
        <w:trPr>
          <w:trHeight w:val="964"/>
        </w:trPr>
        <w:tc>
          <w:tcPr>
            <w:tcW w:w="10740" w:type="dxa"/>
          </w:tcPr>
          <w:p w:rsidR="005351D1" w:rsidRPr="0008757D" w:rsidRDefault="005351D1" w:rsidP="0008757D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22)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Международный договор, определяющий права детей называется Конвенция ООН: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08757D">
              <w:rPr>
                <w:rFonts w:ascii="Times New Roman" w:hAnsi="Times New Roman" w:cs="Times New Roman"/>
                <w:bCs/>
                <w:sz w:val="24"/>
                <w:szCs w:val="24"/>
              </w:rPr>
              <w:t>«О правах ребенка»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«О правах и обязанностях ребенка»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«О правах ребенка и обязанностях родителей»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«О правах родителей и детей»</w:t>
            </w:r>
          </w:p>
        </w:tc>
      </w:tr>
      <w:tr w:rsidR="005351D1" w:rsidRPr="0008757D" w:rsidTr="00F562AE">
        <w:trPr>
          <w:trHeight w:val="850"/>
        </w:trPr>
        <w:tc>
          <w:tcPr>
            <w:tcW w:w="10740" w:type="dxa"/>
          </w:tcPr>
          <w:tbl>
            <w:tblPr>
              <w:tblW w:w="9689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0"/>
              <w:gridCol w:w="9669"/>
            </w:tblGrid>
            <w:tr w:rsidR="005351D1" w:rsidRPr="0008757D" w:rsidTr="00EA0379">
              <w:trPr>
                <w:trHeight w:val="1701"/>
                <w:tblCellSpacing w:w="0" w:type="dxa"/>
              </w:trPr>
              <w:tc>
                <w:tcPr>
                  <w:tcW w:w="20" w:type="dxa"/>
                  <w:hideMark/>
                </w:tcPr>
                <w:p w:rsidR="005351D1" w:rsidRPr="0008757D" w:rsidRDefault="005351D1" w:rsidP="0008757D">
                  <w:pPr>
                    <w:framePr w:hSpace="180" w:wrap="around" w:vAnchor="text" w:hAnchor="margin" w:xAlign="center" w:y="5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69" w:type="dxa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0"/>
                    <w:gridCol w:w="9599"/>
                    <w:gridCol w:w="20"/>
                  </w:tblGrid>
                  <w:tr w:rsidR="005351D1" w:rsidRPr="0008757D" w:rsidTr="00EA0379">
                    <w:trPr>
                      <w:gridAfter w:val="1"/>
                      <w:wAfter w:w="20" w:type="dxa"/>
                      <w:trHeight w:val="87"/>
                      <w:tblCellSpacing w:w="0" w:type="dxa"/>
                    </w:trPr>
                    <w:tc>
                      <w:tcPr>
                        <w:tcW w:w="9619" w:type="dxa"/>
                        <w:gridSpan w:val="2"/>
                        <w:vAlign w:val="center"/>
                        <w:hideMark/>
                      </w:tcPr>
                      <w:p w:rsidR="005351D1" w:rsidRPr="0008757D" w:rsidRDefault="005351D1" w:rsidP="0008757D">
                        <w:pPr>
                          <w:framePr w:hSpace="180" w:wrap="around" w:vAnchor="text" w:hAnchor="margin" w:xAlign="center" w:y="53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351D1" w:rsidRPr="0008757D" w:rsidTr="00EA0379">
                    <w:trPr>
                      <w:tblCellSpacing w:w="0" w:type="dxa"/>
                    </w:trPr>
                    <w:tc>
                      <w:tcPr>
                        <w:tcW w:w="20" w:type="dxa"/>
                        <w:vAlign w:val="center"/>
                        <w:hideMark/>
                      </w:tcPr>
                      <w:p w:rsidR="005351D1" w:rsidRPr="0008757D" w:rsidRDefault="005351D1" w:rsidP="0008757D">
                        <w:pPr>
                          <w:framePr w:hSpace="180" w:wrap="around" w:vAnchor="text" w:hAnchor="margin" w:xAlign="center" w:y="53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599" w:type="dxa"/>
                        <w:vAlign w:val="center"/>
                        <w:hideMark/>
                      </w:tcPr>
                      <w:p w:rsidR="005351D1" w:rsidRPr="0008757D" w:rsidRDefault="005351D1" w:rsidP="0008757D">
                        <w:pPr>
                          <w:framePr w:hSpace="180" w:wrap="around" w:vAnchor="text" w:hAnchor="margin" w:xAlign="center" w:y="53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8757D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23) </w:t>
                        </w:r>
                        <w:r w:rsidRPr="0008757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Обязательными элементами, образующими состав преступления, являются:</w:t>
                        </w:r>
                      </w:p>
                      <w:p w:rsidR="005351D1" w:rsidRPr="0008757D" w:rsidRDefault="005351D1" w:rsidP="0008757D">
                        <w:pPr>
                          <w:framePr w:hSpace="180" w:wrap="around" w:vAnchor="text" w:hAnchor="margin" w:xAlign="center" w:y="53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8757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А) субъект преступления, объект преступления, мотив преступления, субъективная сторона преступления, объективная сторона преступления;</w:t>
                        </w:r>
                      </w:p>
                      <w:p w:rsidR="005351D1" w:rsidRPr="0008757D" w:rsidRDefault="005351D1" w:rsidP="0008757D">
                        <w:pPr>
                          <w:framePr w:hSpace="180" w:wrap="around" w:vAnchor="text" w:hAnchor="margin" w:xAlign="center" w:y="53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8757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Б) субъект преступления, мотив преступления, субъективная сторона преступления, объективная сторона преступления;</w:t>
                        </w:r>
                      </w:p>
                      <w:p w:rsidR="005351D1" w:rsidRPr="0008757D" w:rsidRDefault="005351D1" w:rsidP="0008757D">
                        <w:pPr>
                          <w:framePr w:hSpace="180" w:wrap="around" w:vAnchor="text" w:hAnchor="margin" w:xAlign="center" w:y="53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8757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В) объект преступления, мотив преступления, субъективная сторона преступления, объективная сторона преступления;</w:t>
                        </w:r>
                      </w:p>
                      <w:p w:rsidR="005351D1" w:rsidRPr="0008757D" w:rsidRDefault="005351D1" w:rsidP="0008757D">
                        <w:pPr>
                          <w:framePr w:hSpace="180" w:wrap="around" w:vAnchor="text" w:hAnchor="margin" w:xAlign="center" w:y="53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8757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Г) субъект преступления, объект преступления, субъективная сторона преступления, объективная сторона преступления.</w:t>
                        </w:r>
                        <w:r w:rsidRPr="0008757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0" w:type="dxa"/>
                        <w:vAlign w:val="center"/>
                      </w:tcPr>
                      <w:p w:rsidR="005351D1" w:rsidRPr="0008757D" w:rsidRDefault="005351D1" w:rsidP="0008757D">
                        <w:pPr>
                          <w:framePr w:hSpace="180" w:wrap="around" w:vAnchor="text" w:hAnchor="margin" w:xAlign="center" w:y="53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5351D1" w:rsidRPr="0008757D" w:rsidRDefault="005351D1" w:rsidP="0008757D">
                  <w:pPr>
                    <w:framePr w:hSpace="180" w:wrap="around" w:vAnchor="text" w:hAnchor="margin" w:xAlign="center" w:y="5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351D1" w:rsidRPr="0008757D" w:rsidRDefault="005351D1" w:rsidP="0008757D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51D1" w:rsidRPr="0008757D" w:rsidTr="00F562AE">
        <w:trPr>
          <w:trHeight w:val="1450"/>
        </w:trPr>
        <w:tc>
          <w:tcPr>
            <w:tcW w:w="10740" w:type="dxa"/>
          </w:tcPr>
          <w:p w:rsidR="005351D1" w:rsidRPr="0008757D" w:rsidRDefault="005351D1" w:rsidP="00087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87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24)</w:t>
            </w:r>
            <w:r w:rsidRPr="000875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Какие признаки состава преступления являются обязательными:</w:t>
            </w:r>
          </w:p>
          <w:p w:rsidR="005351D1" w:rsidRPr="0008757D" w:rsidRDefault="005351D1" w:rsidP="00087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А) общественные отношения, деяние, физическое лицо,  вина;</w:t>
            </w:r>
          </w:p>
          <w:p w:rsidR="005351D1" w:rsidRPr="0008757D" w:rsidRDefault="005351D1" w:rsidP="00087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Б) специальные признаки, вменяемое  лицо, вина, мотив и цель;</w:t>
            </w:r>
          </w:p>
          <w:p w:rsidR="005351D1" w:rsidRPr="0008757D" w:rsidRDefault="005351D1" w:rsidP="00087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В) достижение определенного возраста, вина, эмоции, предмет, способ совершения преступления;</w:t>
            </w:r>
          </w:p>
          <w:p w:rsidR="005351D1" w:rsidRPr="0008757D" w:rsidRDefault="005351D1" w:rsidP="00087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 xml:space="preserve">Г) общественно опасное деяние, общественные отношения, потерпевший, вина, мотив;  </w:t>
            </w: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351D1" w:rsidRPr="0008757D" w:rsidTr="00F562AE">
        <w:trPr>
          <w:trHeight w:val="280"/>
        </w:trPr>
        <w:tc>
          <w:tcPr>
            <w:tcW w:w="10740" w:type="dxa"/>
          </w:tcPr>
          <w:p w:rsidR="005351D1" w:rsidRPr="0008757D" w:rsidRDefault="005351D1" w:rsidP="00087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08757D">
              <w:rPr>
                <w:rFonts w:ascii="Times New Roman" w:hAnsi="Times New Roman" w:cs="Times New Roman"/>
                <w:b/>
                <w:sz w:val="24"/>
                <w:szCs w:val="24"/>
              </w:rPr>
              <w:t>.Выберите несколько правильных вариантов ответа</w:t>
            </w:r>
          </w:p>
        </w:tc>
      </w:tr>
      <w:tr w:rsidR="005351D1" w:rsidRPr="0008757D" w:rsidTr="00F562AE">
        <w:trPr>
          <w:trHeight w:val="373"/>
        </w:trPr>
        <w:tc>
          <w:tcPr>
            <w:tcW w:w="10740" w:type="dxa"/>
          </w:tcPr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25) </w:t>
            </w:r>
            <w:r w:rsidRPr="0008757D">
              <w:rPr>
                <w:rFonts w:ascii="Times New Roman" w:hAnsi="Times New Roman" w:cs="Times New Roman"/>
                <w:bCs/>
                <w:sz w:val="24"/>
                <w:szCs w:val="24"/>
              </w:rPr>
              <w:t>К административным взысканиям относятся: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А) лишение специального права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Б) предупреждение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В) исправительные работы</w:t>
            </w:r>
          </w:p>
          <w:p w:rsidR="005351D1" w:rsidRPr="0008757D" w:rsidRDefault="005351D1" w:rsidP="0008757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Г) административное приостановление деятельности</w:t>
            </w:r>
          </w:p>
        </w:tc>
      </w:tr>
      <w:tr w:rsidR="005351D1" w:rsidRPr="0008757D" w:rsidTr="00F562AE">
        <w:trPr>
          <w:trHeight w:val="455"/>
        </w:trPr>
        <w:tc>
          <w:tcPr>
            <w:tcW w:w="10740" w:type="dxa"/>
          </w:tcPr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26) </w:t>
            </w:r>
            <w:r w:rsidRPr="000875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Российское гражданское право раскрывает «триаду» правомочий собственника — это правомочие: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А) владения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Б) распоряжения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В) пользования</w:t>
            </w:r>
          </w:p>
          <w:p w:rsidR="005351D1" w:rsidRPr="0008757D" w:rsidRDefault="005351D1" w:rsidP="0008757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Г) управления</w:t>
            </w:r>
          </w:p>
        </w:tc>
      </w:tr>
      <w:tr w:rsidR="005351D1" w:rsidRPr="0008757D" w:rsidTr="00F562AE">
        <w:trPr>
          <w:trHeight w:val="455"/>
        </w:trPr>
        <w:tc>
          <w:tcPr>
            <w:tcW w:w="10740" w:type="dxa"/>
          </w:tcPr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b/>
                <w:sz w:val="24"/>
                <w:szCs w:val="24"/>
              </w:rPr>
              <w:t>27)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 xml:space="preserve"> Действие нормативно-правового акта прекращается?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 xml:space="preserve">А) по истечении срока действия; 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 xml:space="preserve">Б) в случае указа об отмене; 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 xml:space="preserve">В) в случае принятия нового акта; 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Г) по желанию главы государства.</w:t>
            </w:r>
          </w:p>
        </w:tc>
      </w:tr>
      <w:tr w:rsidR="005351D1" w:rsidRPr="0008757D" w:rsidTr="00F562AE">
        <w:trPr>
          <w:trHeight w:val="455"/>
        </w:trPr>
        <w:tc>
          <w:tcPr>
            <w:tcW w:w="10740" w:type="dxa"/>
          </w:tcPr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28) </w:t>
            </w:r>
            <w:r w:rsidRPr="000875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Государственную власть в Российской Федерации осуществляют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А) Президент Российской Федерации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Б) Федеральное Собрание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>В) Правительство Российской Федерации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суды Российской Федерации </w:t>
            </w:r>
          </w:p>
        </w:tc>
      </w:tr>
      <w:tr w:rsidR="005351D1" w:rsidRPr="0008757D" w:rsidTr="00F562AE">
        <w:trPr>
          <w:trHeight w:val="372"/>
        </w:trPr>
        <w:tc>
          <w:tcPr>
            <w:tcW w:w="10740" w:type="dxa"/>
            <w:vAlign w:val="center"/>
          </w:tcPr>
          <w:p w:rsidR="005351D1" w:rsidRPr="0008757D" w:rsidRDefault="005351D1" w:rsidP="000875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08757D">
              <w:rPr>
                <w:rFonts w:ascii="Times New Roman" w:hAnsi="Times New Roman" w:cs="Times New Roman"/>
                <w:b/>
                <w:sz w:val="24"/>
                <w:szCs w:val="24"/>
              </w:rPr>
              <w:t>. Верны ли следующие утверждения</w:t>
            </w:r>
          </w:p>
        </w:tc>
      </w:tr>
      <w:tr w:rsidR="005351D1" w:rsidRPr="0008757D" w:rsidTr="00F562AE">
        <w:trPr>
          <w:trHeight w:val="281"/>
        </w:trPr>
        <w:tc>
          <w:tcPr>
            <w:tcW w:w="10740" w:type="dxa"/>
            <w:vAlign w:val="center"/>
          </w:tcPr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29) 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87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875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Вопросы</w:t>
            </w:r>
            <w:r w:rsidRPr="00087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875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опеки и попечительство регулируются семейным законодательством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Вопросы опеки и попечительства регулируются гражданским законодательством</w:t>
            </w:r>
          </w:p>
          <w:p w:rsidR="005351D1" w:rsidRPr="0008757D" w:rsidRDefault="005351D1" w:rsidP="0008757D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bCs/>
                <w:sz w:val="24"/>
                <w:szCs w:val="24"/>
              </w:rPr>
              <w:t>А. верно только 1;                          В. оба утверждения верны;</w:t>
            </w:r>
          </w:p>
          <w:p w:rsidR="005351D1" w:rsidRPr="0008757D" w:rsidRDefault="005351D1" w:rsidP="0008757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Б. верно только 2;                           Г. оба утверждения неверны.</w:t>
            </w:r>
          </w:p>
        </w:tc>
      </w:tr>
      <w:tr w:rsidR="005351D1" w:rsidRPr="0008757D" w:rsidTr="00F562AE">
        <w:trPr>
          <w:trHeight w:val="389"/>
        </w:trPr>
        <w:tc>
          <w:tcPr>
            <w:tcW w:w="10740" w:type="dxa"/>
          </w:tcPr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30) 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87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875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Высшей юридической силой в системе правовых актов романо-германской правовой семьи обладает писаная Конституция.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Обычай  романо-германской правовой семьи  как источник права играет вспомогательную роль, дополняя в необходимых случаях действующее законодательство.</w:t>
            </w:r>
          </w:p>
          <w:p w:rsidR="005351D1" w:rsidRPr="0008757D" w:rsidRDefault="005351D1" w:rsidP="0008757D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bCs/>
                <w:sz w:val="24"/>
                <w:szCs w:val="24"/>
              </w:rPr>
              <w:t>А. верно только 1;                                 В. оба утверждения верны;</w:t>
            </w:r>
          </w:p>
          <w:p w:rsidR="005351D1" w:rsidRPr="0008757D" w:rsidRDefault="005351D1" w:rsidP="0008757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bCs/>
                <w:sz w:val="24"/>
                <w:szCs w:val="24"/>
              </w:rPr>
              <w:t>Б. верно только 2;                                Г. оба утверждения неверны.</w:t>
            </w:r>
          </w:p>
        </w:tc>
      </w:tr>
      <w:tr w:rsidR="005351D1" w:rsidRPr="0008757D" w:rsidTr="00F562AE">
        <w:trPr>
          <w:trHeight w:val="693"/>
        </w:trPr>
        <w:tc>
          <w:tcPr>
            <w:tcW w:w="10740" w:type="dxa"/>
            <w:vAlign w:val="center"/>
          </w:tcPr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31) 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875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Президент Российской Федерации осуществляет законодательную и исполнительную власть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087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875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Президент Российской Федерации является гарантом Конституции Российской Федерации, прав и свобод человека и гражданина</w:t>
            </w:r>
          </w:p>
          <w:p w:rsidR="005351D1" w:rsidRPr="0008757D" w:rsidRDefault="005351D1" w:rsidP="0008757D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bCs/>
                <w:sz w:val="24"/>
                <w:szCs w:val="24"/>
              </w:rPr>
              <w:t>А. верно только 1;                               В. оба утверждения верны;</w:t>
            </w:r>
          </w:p>
          <w:p w:rsidR="005351D1" w:rsidRPr="0008757D" w:rsidRDefault="005351D1" w:rsidP="0008757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bCs/>
                <w:sz w:val="24"/>
                <w:szCs w:val="24"/>
              </w:rPr>
              <w:t>Б. верно только 2;                                Г. оба утверждения неверны.</w:t>
            </w:r>
          </w:p>
        </w:tc>
      </w:tr>
      <w:tr w:rsidR="005351D1" w:rsidRPr="0008757D" w:rsidTr="00F562AE">
        <w:trPr>
          <w:trHeight w:val="328"/>
        </w:trPr>
        <w:tc>
          <w:tcPr>
            <w:tcW w:w="10740" w:type="dxa"/>
            <w:vAlign w:val="center"/>
          </w:tcPr>
          <w:p w:rsidR="005351D1" w:rsidRPr="0008757D" w:rsidRDefault="005351D1" w:rsidP="000875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08757D">
              <w:rPr>
                <w:rFonts w:ascii="Times New Roman" w:hAnsi="Times New Roman" w:cs="Times New Roman"/>
                <w:b/>
                <w:sz w:val="24"/>
                <w:szCs w:val="24"/>
              </w:rPr>
              <w:t>. Установите соответствие понятий</w:t>
            </w:r>
          </w:p>
        </w:tc>
      </w:tr>
      <w:tr w:rsidR="005351D1" w:rsidRPr="0008757D" w:rsidTr="00F562AE">
        <w:trPr>
          <w:trHeight w:val="693"/>
        </w:trPr>
        <w:tc>
          <w:tcPr>
            <w:tcW w:w="10740" w:type="dxa"/>
            <w:vAlign w:val="center"/>
          </w:tcPr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32) 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 xml:space="preserve">А)  Часть правовой нормы, в которой определяются условия, при которых норма начинает действовать; 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 xml:space="preserve">       Б) Нормативно-правовой акт, принимаемый в особом порядке, и обладающий высшей юридической силой;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 xml:space="preserve">       В) Решение суда по конкретному делу, которое принимается за эталон при разрешении аналогичных дел;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1. гипотеза;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2. прецедент;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3. закон.</w:t>
            </w:r>
          </w:p>
        </w:tc>
      </w:tr>
      <w:tr w:rsidR="005351D1" w:rsidRPr="0008757D" w:rsidTr="00F562AE">
        <w:trPr>
          <w:trHeight w:val="422"/>
        </w:trPr>
        <w:tc>
          <w:tcPr>
            <w:tcW w:w="10740" w:type="dxa"/>
            <w:vAlign w:val="center"/>
          </w:tcPr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33) 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 xml:space="preserve">А) правоспособность; Б) дееспособность; </w:t>
            </w:r>
            <w:r w:rsidR="00341E9E" w:rsidRPr="0008757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В) деликтоспособность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875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способность лица своими действиями приобретать права и обязанности.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875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2. способность лица иметь субъективные юридические права и исполнять субъективные юридические обязанности. </w:t>
            </w:r>
          </w:p>
          <w:p w:rsidR="005351D1" w:rsidRPr="0008757D" w:rsidRDefault="005351D1" w:rsidP="0008757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 способность лица самостоятельно нести юридическую ответственность.</w:t>
            </w:r>
          </w:p>
        </w:tc>
      </w:tr>
      <w:tr w:rsidR="005351D1" w:rsidRPr="0008757D" w:rsidTr="00F562AE">
        <w:trPr>
          <w:trHeight w:val="281"/>
        </w:trPr>
        <w:tc>
          <w:tcPr>
            <w:tcW w:w="10740" w:type="dxa"/>
            <w:vAlign w:val="center"/>
          </w:tcPr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34) 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 xml:space="preserve"> А) Мера обеспечения производства об административном правонарушении;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 xml:space="preserve">        Б) Стадия производства по делу об административном правонарушении;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 xml:space="preserve">        В) Вид административного взыскания;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1. возбуждение дела об административном правонарушении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2. привод</w:t>
            </w:r>
          </w:p>
          <w:p w:rsidR="005351D1" w:rsidRPr="0008757D" w:rsidRDefault="005351D1" w:rsidP="0008757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3.возмездное изъятие орудия совершения или предмета административного правонарушения</w:t>
            </w:r>
          </w:p>
        </w:tc>
      </w:tr>
      <w:tr w:rsidR="005351D1" w:rsidRPr="0008757D" w:rsidTr="00F562AE">
        <w:trPr>
          <w:trHeight w:val="243"/>
        </w:trPr>
        <w:tc>
          <w:tcPr>
            <w:tcW w:w="10740" w:type="dxa"/>
            <w:vAlign w:val="center"/>
          </w:tcPr>
          <w:p w:rsidR="005351D1" w:rsidRPr="0008757D" w:rsidRDefault="005351D1" w:rsidP="000875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08757D">
              <w:rPr>
                <w:rFonts w:ascii="Times New Roman" w:hAnsi="Times New Roman" w:cs="Times New Roman"/>
                <w:b/>
                <w:sz w:val="24"/>
                <w:szCs w:val="24"/>
              </w:rPr>
              <w:t>. Напишите термин, определение которого дано</w:t>
            </w:r>
          </w:p>
        </w:tc>
      </w:tr>
      <w:tr w:rsidR="005351D1" w:rsidRPr="0008757D" w:rsidTr="00F562AE">
        <w:trPr>
          <w:trHeight w:val="402"/>
        </w:trPr>
        <w:tc>
          <w:tcPr>
            <w:tcW w:w="10740" w:type="dxa"/>
          </w:tcPr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35). 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Брак без цели создания семьи</w:t>
            </w:r>
            <w:r w:rsidRPr="000875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- это …</w:t>
            </w:r>
          </w:p>
        </w:tc>
      </w:tr>
      <w:tr w:rsidR="005351D1" w:rsidRPr="0008757D" w:rsidTr="00F562AE">
        <w:trPr>
          <w:trHeight w:val="693"/>
        </w:trPr>
        <w:tc>
          <w:tcPr>
            <w:tcW w:w="10740" w:type="dxa"/>
          </w:tcPr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b/>
                <w:sz w:val="24"/>
                <w:szCs w:val="24"/>
              </w:rPr>
              <w:t>36).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  <w:r w:rsidR="001C1A8A" w:rsidRPr="0008757D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__- это  отрасль права, регулирующая общественные отношения, связанные с совершением преступных деяний, назначением наказания и применением иных мер уголовно-правового характера, устанавливающая основания привлечения к уголовной ответственности, либо освобождения от уголовной ответственности и наказания</w:t>
            </w:r>
          </w:p>
        </w:tc>
      </w:tr>
      <w:tr w:rsidR="005351D1" w:rsidRPr="0008757D" w:rsidTr="00F562AE">
        <w:trPr>
          <w:trHeight w:val="693"/>
        </w:trPr>
        <w:tc>
          <w:tcPr>
            <w:tcW w:w="10740" w:type="dxa"/>
            <w:vAlign w:val="center"/>
          </w:tcPr>
          <w:p w:rsidR="005351D1" w:rsidRPr="0008757D" w:rsidRDefault="005351D1" w:rsidP="0008757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37) 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 xml:space="preserve">Совокупность политико-правовых средств и способов осуществления государственной власти – это </w:t>
            </w:r>
            <w:r w:rsidR="001C1A8A" w:rsidRPr="0008757D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</w:tc>
      </w:tr>
      <w:tr w:rsidR="005351D1" w:rsidRPr="0008757D" w:rsidTr="00F562AE">
        <w:trPr>
          <w:trHeight w:val="693"/>
        </w:trPr>
        <w:tc>
          <w:tcPr>
            <w:tcW w:w="10740" w:type="dxa"/>
          </w:tcPr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38)  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Система выборов в коллегиальный орган (парламент), при которой избранными считаются кандидаты, получившие большинство голосов избирателей в своём избирательном округе</w:t>
            </w:r>
            <w:r w:rsidRPr="000875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 xml:space="preserve">- это </w:t>
            </w:r>
            <w:r w:rsidR="001C1A8A" w:rsidRPr="0008757D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</w:tc>
      </w:tr>
      <w:tr w:rsidR="005351D1" w:rsidRPr="0008757D" w:rsidTr="00F562AE">
        <w:trPr>
          <w:trHeight w:val="693"/>
        </w:trPr>
        <w:tc>
          <w:tcPr>
            <w:tcW w:w="10740" w:type="dxa"/>
          </w:tcPr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b/>
                <w:sz w:val="24"/>
                <w:szCs w:val="24"/>
              </w:rPr>
              <w:t>39.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 xml:space="preserve">  Выполнение физическим лицом, совершившим административное правонарушение, в свободное от основной работы, службы или учебы время, бесплатных общественно-полезных работ - это </w:t>
            </w:r>
            <w:r w:rsidR="001C1A8A" w:rsidRPr="0008757D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</w:tc>
      </w:tr>
      <w:tr w:rsidR="005351D1" w:rsidRPr="0008757D" w:rsidTr="00F562AE">
        <w:trPr>
          <w:trHeight w:val="395"/>
        </w:trPr>
        <w:tc>
          <w:tcPr>
            <w:tcW w:w="10740" w:type="dxa"/>
          </w:tcPr>
          <w:p w:rsidR="005351D1" w:rsidRPr="0008757D" w:rsidRDefault="005351D1" w:rsidP="00087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08757D">
              <w:rPr>
                <w:rFonts w:ascii="Times New Roman" w:hAnsi="Times New Roman" w:cs="Times New Roman"/>
                <w:b/>
                <w:sz w:val="24"/>
                <w:szCs w:val="24"/>
              </w:rPr>
              <w:t>. Решите задачи</w:t>
            </w:r>
          </w:p>
        </w:tc>
      </w:tr>
      <w:tr w:rsidR="005351D1" w:rsidRPr="0008757D" w:rsidTr="00F562AE">
        <w:trPr>
          <w:trHeight w:val="1415"/>
        </w:trPr>
        <w:tc>
          <w:tcPr>
            <w:tcW w:w="10740" w:type="dxa"/>
          </w:tcPr>
          <w:p w:rsidR="007F7B7B" w:rsidRPr="0008757D" w:rsidRDefault="005351D1" w:rsidP="00F562AE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8757D"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  <w:t xml:space="preserve">40. </w:t>
            </w:r>
            <w:r w:rsidRPr="0008757D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Учащийся Сергей Артемов, 15 лет, торопясь в школу, перебегал улицу перед близко идущей автомашиной, хотя рядом был подземный переход. Водитель легкового автомобиля Сидоров, во избежание наезда на подростка, круто повернул вправо и наехал на столб электрического освещения, повредив при этом столб и автомобиль. С какого возраста наступает административная ответственность? Дайте правовую оценку действий подростка  Артемова.</w:t>
            </w:r>
          </w:p>
        </w:tc>
      </w:tr>
      <w:tr w:rsidR="005351D1" w:rsidRPr="0008757D" w:rsidTr="00F562AE">
        <w:trPr>
          <w:trHeight w:val="2534"/>
        </w:trPr>
        <w:tc>
          <w:tcPr>
            <w:tcW w:w="10740" w:type="dxa"/>
          </w:tcPr>
          <w:p w:rsidR="005351D1" w:rsidRPr="0008757D" w:rsidRDefault="005351D1" w:rsidP="0008757D">
            <w:pPr>
              <w:pStyle w:val="a6"/>
              <w:spacing w:before="0" w:beforeAutospacing="0" w:after="0" w:afterAutospacing="0"/>
            </w:pPr>
            <w:r w:rsidRPr="0008757D">
              <w:rPr>
                <w:b/>
              </w:rPr>
              <w:lastRenderedPageBreak/>
              <w:t>41.</w:t>
            </w:r>
            <w:r w:rsidRPr="0008757D">
              <w:rPr>
                <w:i/>
              </w:rPr>
              <w:t xml:space="preserve"> </w:t>
            </w:r>
            <w:r w:rsidRPr="0008757D">
              <w:t>Четырнадцатилетний Андрей Воробьев поступил на работу в общество с ограниченной ответственностью. Через несколько месяцев к директору общества пришел отец  Воробьева и рассказал, что  Андрей неразумно расходует свой заработок: приобретает очень дорогие вещи, посещает рестораны и т.п. В то же время семья испытывает материальные затруднения, поскольку в семье помимо  Андрея есть еще двое малолетних детей. К тому же мать  Андрея  является нетрудоспособной по состоянию здоровья. Директор с пониманием отнесся к проблемам семьи и распорядился выдавать  Андрею на руки только часть зарплаты, а остальную часть выдавать его родителям.</w:t>
            </w:r>
          </w:p>
          <w:p w:rsidR="005351D1" w:rsidRPr="0008757D" w:rsidRDefault="005351D1" w:rsidP="00F562AE">
            <w:pPr>
              <w:pStyle w:val="a6"/>
              <w:tabs>
                <w:tab w:val="left" w:pos="5040"/>
              </w:tabs>
              <w:spacing w:before="0" w:beforeAutospacing="0" w:after="0" w:afterAutospacing="0"/>
              <w:rPr>
                <w:i/>
              </w:rPr>
            </w:pPr>
            <w:r w:rsidRPr="0008757D">
              <w:rPr>
                <w:rStyle w:val="a8"/>
              </w:rPr>
              <w:t>Правильно ли поступил директор? Почему?</w:t>
            </w:r>
            <w:r w:rsidR="00F562AE">
              <w:rPr>
                <w:rStyle w:val="a8"/>
              </w:rPr>
              <w:tab/>
            </w:r>
          </w:p>
        </w:tc>
      </w:tr>
      <w:tr w:rsidR="005351D1" w:rsidRPr="0008757D" w:rsidTr="00F562AE">
        <w:trPr>
          <w:trHeight w:val="2453"/>
        </w:trPr>
        <w:tc>
          <w:tcPr>
            <w:tcW w:w="10740" w:type="dxa"/>
          </w:tcPr>
          <w:p w:rsidR="005351D1" w:rsidRPr="0008757D" w:rsidRDefault="005351D1" w:rsidP="0008757D">
            <w:pPr>
              <w:shd w:val="clear" w:color="auto" w:fill="FFFFFF"/>
              <w:spacing w:after="0" w:line="240" w:lineRule="auto"/>
              <w:ind w:left="14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42. 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И. С. Максимова обратилась в суд с иском к Ю. Н. Максимову о взыскании алиментов на двоих детей, сына и дочь, указав, что сын не достиг совершеннолетия — ему 16 лет, а дочери исполнилось 19 лет, но она является студенткой, а получаемая ею стипендия очень мала. Ей, как матери, одной трудно содержать детей. Соглашение об уплате алиментов на детей с Максимовым отсутствует.</w:t>
            </w:r>
          </w:p>
          <w:p w:rsidR="005351D1" w:rsidRPr="0008757D" w:rsidRDefault="005351D1" w:rsidP="0008757D">
            <w:pPr>
              <w:shd w:val="clear" w:color="auto" w:fill="FFFFFF"/>
              <w:spacing w:after="0" w:line="240" w:lineRule="auto"/>
              <w:ind w:left="10" w:firstLine="3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Ответчик иск не признал, сославшись на то, что сын работает и имеет в месяц доход 13500—14000 руб., а на дочь он не обязан платить алименты, так как она совершеннолетняя.</w:t>
            </w:r>
          </w:p>
          <w:p w:rsidR="007F7B7B" w:rsidRPr="0008757D" w:rsidRDefault="005351D1" w:rsidP="00F562AE">
            <w:pPr>
              <w:shd w:val="clear" w:color="auto" w:fill="FFFFFF"/>
              <w:spacing w:after="0" w:line="240" w:lineRule="auto"/>
              <w:ind w:left="14" w:right="10" w:firstLine="4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iCs/>
                <w:sz w:val="24"/>
                <w:szCs w:val="24"/>
              </w:rPr>
              <w:t>Обязаны ли родители платить алименты на несовершеннолетних детей, имеющих заработок? Возможно ли взыскание алиментов на совершеннолетних трудоспособных детей, если они не имеют необходимых средств к существованию?</w:t>
            </w:r>
          </w:p>
        </w:tc>
      </w:tr>
      <w:tr w:rsidR="005351D1" w:rsidRPr="0008757D" w:rsidTr="00F562AE">
        <w:trPr>
          <w:trHeight w:val="693"/>
        </w:trPr>
        <w:tc>
          <w:tcPr>
            <w:tcW w:w="10740" w:type="dxa"/>
          </w:tcPr>
          <w:p w:rsidR="005351D1" w:rsidRPr="0008757D" w:rsidRDefault="005351D1" w:rsidP="0008757D">
            <w:pPr>
              <w:pStyle w:val="a6"/>
              <w:spacing w:before="0" w:beforeAutospacing="0" w:after="0" w:afterAutospacing="0"/>
              <w:jc w:val="both"/>
            </w:pPr>
            <w:r w:rsidRPr="0008757D">
              <w:rPr>
                <w:b/>
              </w:rPr>
              <w:t xml:space="preserve">43. </w:t>
            </w:r>
            <w:r w:rsidRPr="0008757D">
              <w:t>Петров, поссорился со своим соседом Ивановым. С целью убить его,  Петров,  взял с собой пистолет и  пришел домой к Иванову, но Иванова дома не застал, а жена Иванова, сказала, что последний уехал в командировку.</w:t>
            </w:r>
            <w:r w:rsidRPr="0008757D">
              <w:tab/>
            </w:r>
          </w:p>
          <w:p w:rsidR="007F7B7B" w:rsidRPr="0008757D" w:rsidRDefault="005351D1" w:rsidP="00F562AE">
            <w:pPr>
              <w:pStyle w:val="a6"/>
              <w:spacing w:before="0" w:beforeAutospacing="0" w:after="0" w:afterAutospacing="0"/>
              <w:jc w:val="both"/>
            </w:pPr>
            <w:r w:rsidRPr="0008757D">
              <w:t xml:space="preserve">Содержится ли в действиях Петрова признаки состава преступления? Дайте квалификацию деяния. </w:t>
            </w:r>
          </w:p>
        </w:tc>
      </w:tr>
      <w:tr w:rsidR="005351D1" w:rsidRPr="0008757D" w:rsidTr="00F562AE">
        <w:trPr>
          <w:trHeight w:val="451"/>
        </w:trPr>
        <w:tc>
          <w:tcPr>
            <w:tcW w:w="10740" w:type="dxa"/>
          </w:tcPr>
          <w:p w:rsidR="005351D1" w:rsidRPr="0008757D" w:rsidRDefault="005351D1" w:rsidP="0008757D">
            <w:pPr>
              <w:spacing w:after="0" w:line="240" w:lineRule="auto"/>
              <w:ind w:left="360"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08757D">
              <w:rPr>
                <w:rFonts w:ascii="Times New Roman" w:hAnsi="Times New Roman" w:cs="Times New Roman"/>
                <w:b/>
                <w:sz w:val="24"/>
                <w:szCs w:val="24"/>
              </w:rPr>
              <w:t>. Расшифруйте аббревиатуры</w:t>
            </w:r>
          </w:p>
          <w:p w:rsidR="005351D1" w:rsidRPr="0008757D" w:rsidRDefault="005351D1" w:rsidP="0008757D">
            <w:pPr>
              <w:spacing w:after="0" w:line="240" w:lineRule="auto"/>
              <w:ind w:left="360"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1D1" w:rsidRPr="0008757D" w:rsidTr="00F562AE">
        <w:trPr>
          <w:trHeight w:val="693"/>
        </w:trPr>
        <w:tc>
          <w:tcPr>
            <w:tcW w:w="10740" w:type="dxa"/>
          </w:tcPr>
          <w:p w:rsidR="005351D1" w:rsidRPr="0008757D" w:rsidRDefault="005351D1" w:rsidP="0008757D">
            <w:pPr>
              <w:snapToGrid w:val="0"/>
              <w:spacing w:after="0" w:line="240" w:lineRule="auto"/>
              <w:ind w:right="-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44. 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КоАП РФ-</w:t>
            </w:r>
          </w:p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1D1" w:rsidRPr="0008757D" w:rsidTr="00F562AE">
        <w:trPr>
          <w:trHeight w:val="693"/>
        </w:trPr>
        <w:tc>
          <w:tcPr>
            <w:tcW w:w="10740" w:type="dxa"/>
          </w:tcPr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45. 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</w:p>
        </w:tc>
      </w:tr>
      <w:tr w:rsidR="005351D1" w:rsidRPr="0008757D" w:rsidTr="00F562AE">
        <w:trPr>
          <w:trHeight w:val="693"/>
        </w:trPr>
        <w:tc>
          <w:tcPr>
            <w:tcW w:w="10740" w:type="dxa"/>
          </w:tcPr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46.  </w:t>
            </w:r>
            <w:r w:rsidRPr="0008757D">
              <w:rPr>
                <w:rFonts w:ascii="Times New Roman" w:hAnsi="Times New Roman" w:cs="Times New Roman"/>
                <w:sz w:val="24"/>
                <w:szCs w:val="24"/>
              </w:rPr>
              <w:t>ФЗ РФ</w:t>
            </w:r>
          </w:p>
        </w:tc>
      </w:tr>
      <w:tr w:rsidR="005351D1" w:rsidRPr="0008757D" w:rsidTr="00F562AE">
        <w:trPr>
          <w:trHeight w:val="432"/>
        </w:trPr>
        <w:tc>
          <w:tcPr>
            <w:tcW w:w="10740" w:type="dxa"/>
          </w:tcPr>
          <w:p w:rsidR="005351D1" w:rsidRPr="0008757D" w:rsidRDefault="005351D1" w:rsidP="0008757D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57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VIII</w:t>
            </w:r>
            <w:r w:rsidRPr="000875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A7506E" w:rsidRPr="0008757D">
              <w:rPr>
                <w:rFonts w:ascii="Times New Roman" w:hAnsi="Times New Roman" w:cs="Times New Roman"/>
                <w:b/>
                <w:sz w:val="24"/>
                <w:szCs w:val="24"/>
              </w:rPr>
              <w:t>Дайте перевод</w:t>
            </w:r>
            <w:r w:rsidRPr="000875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латинско</w:t>
            </w:r>
            <w:r w:rsidR="00A7506E" w:rsidRPr="0008757D">
              <w:rPr>
                <w:rFonts w:ascii="Times New Roman" w:hAnsi="Times New Roman" w:cs="Times New Roman"/>
                <w:b/>
                <w:sz w:val="24"/>
                <w:szCs w:val="24"/>
              </w:rPr>
              <w:t>го</w:t>
            </w:r>
            <w:r w:rsidRPr="000875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выражени</w:t>
            </w:r>
            <w:r w:rsidR="00A7506E" w:rsidRPr="0008757D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  <w:p w:rsidR="005351D1" w:rsidRPr="0008757D" w:rsidRDefault="005351D1" w:rsidP="0008757D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1D1" w:rsidRPr="0008757D" w:rsidTr="00F562AE">
        <w:trPr>
          <w:trHeight w:val="693"/>
        </w:trPr>
        <w:tc>
          <w:tcPr>
            <w:tcW w:w="10740" w:type="dxa"/>
          </w:tcPr>
          <w:p w:rsidR="005351D1" w:rsidRPr="0008757D" w:rsidRDefault="005351D1" w:rsidP="000875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875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47.  </w:t>
            </w:r>
            <w:r w:rsidRPr="0008757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Per aspera ad astra!</w:t>
            </w:r>
          </w:p>
        </w:tc>
      </w:tr>
    </w:tbl>
    <w:p w:rsidR="00B8431B" w:rsidRPr="006D5710" w:rsidRDefault="00B8431B" w:rsidP="000A4A1C">
      <w:pPr>
        <w:pStyle w:val="a4"/>
        <w:spacing w:after="0"/>
        <w:ind w:left="-360"/>
        <w:jc w:val="center"/>
      </w:pPr>
    </w:p>
    <w:sectPr w:rsidR="00B8431B" w:rsidRPr="006D5710" w:rsidSect="00F562AE">
      <w:footerReference w:type="default" r:id="rId8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59D9" w:rsidRDefault="00F959D9" w:rsidP="003D018D">
      <w:pPr>
        <w:spacing w:after="0" w:line="240" w:lineRule="auto"/>
      </w:pPr>
      <w:r>
        <w:separator/>
      </w:r>
    </w:p>
  </w:endnote>
  <w:endnote w:type="continuationSeparator" w:id="1">
    <w:p w:rsidR="00F959D9" w:rsidRDefault="00F959D9" w:rsidP="003D0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85708839"/>
      <w:docPartObj>
        <w:docPartGallery w:val="Page Numbers (Bottom of Page)"/>
        <w:docPartUnique/>
      </w:docPartObj>
    </w:sdtPr>
    <w:sdtContent>
      <w:p w:rsidR="00EA0379" w:rsidRDefault="00B066B3">
        <w:pPr>
          <w:pStyle w:val="af0"/>
          <w:jc w:val="center"/>
        </w:pPr>
        <w:r>
          <w:fldChar w:fldCharType="begin"/>
        </w:r>
        <w:r w:rsidR="00EA0379">
          <w:instrText>PAGE   \* MERGEFORMAT</w:instrText>
        </w:r>
        <w:r>
          <w:fldChar w:fldCharType="separate"/>
        </w:r>
        <w:r w:rsidR="00F562AE">
          <w:rPr>
            <w:noProof/>
          </w:rPr>
          <w:t>1</w:t>
        </w:r>
        <w:r>
          <w:fldChar w:fldCharType="end"/>
        </w:r>
      </w:p>
    </w:sdtContent>
  </w:sdt>
  <w:p w:rsidR="00EA0379" w:rsidRDefault="00EA0379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59D9" w:rsidRDefault="00F959D9" w:rsidP="003D018D">
      <w:pPr>
        <w:spacing w:after="0" w:line="240" w:lineRule="auto"/>
      </w:pPr>
      <w:r>
        <w:separator/>
      </w:r>
    </w:p>
  </w:footnote>
  <w:footnote w:type="continuationSeparator" w:id="1">
    <w:p w:rsidR="00F959D9" w:rsidRDefault="00F959D9" w:rsidP="003D0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40E55"/>
    <w:multiLevelType w:val="multilevel"/>
    <w:tmpl w:val="17568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7B041C"/>
    <w:multiLevelType w:val="hybridMultilevel"/>
    <w:tmpl w:val="B3BA8272"/>
    <w:lvl w:ilvl="0" w:tplc="F5460F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6B266A"/>
    <w:multiLevelType w:val="multilevel"/>
    <w:tmpl w:val="B216A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4C7C2F"/>
    <w:multiLevelType w:val="multilevel"/>
    <w:tmpl w:val="C2249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252470"/>
    <w:multiLevelType w:val="hybridMultilevel"/>
    <w:tmpl w:val="890C0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EF15B5"/>
    <w:multiLevelType w:val="hybridMultilevel"/>
    <w:tmpl w:val="7DF0F4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25CD0"/>
    <w:multiLevelType w:val="multilevel"/>
    <w:tmpl w:val="C2107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D018D"/>
    <w:rsid w:val="0000710D"/>
    <w:rsid w:val="000328EB"/>
    <w:rsid w:val="00056E38"/>
    <w:rsid w:val="00070ED4"/>
    <w:rsid w:val="00076542"/>
    <w:rsid w:val="00085AED"/>
    <w:rsid w:val="0008757D"/>
    <w:rsid w:val="000A1326"/>
    <w:rsid w:val="000A4A1C"/>
    <w:rsid w:val="000D367A"/>
    <w:rsid w:val="000F19CD"/>
    <w:rsid w:val="001116EC"/>
    <w:rsid w:val="0011703A"/>
    <w:rsid w:val="001306BD"/>
    <w:rsid w:val="00135101"/>
    <w:rsid w:val="00154690"/>
    <w:rsid w:val="00172E18"/>
    <w:rsid w:val="00174D3C"/>
    <w:rsid w:val="00174FCE"/>
    <w:rsid w:val="001A1D2F"/>
    <w:rsid w:val="001A6042"/>
    <w:rsid w:val="001C1A8A"/>
    <w:rsid w:val="001D0348"/>
    <w:rsid w:val="001E522D"/>
    <w:rsid w:val="002556E9"/>
    <w:rsid w:val="00256CDF"/>
    <w:rsid w:val="0027635E"/>
    <w:rsid w:val="0029609F"/>
    <w:rsid w:val="002E2D9B"/>
    <w:rsid w:val="002F21B6"/>
    <w:rsid w:val="003100F7"/>
    <w:rsid w:val="00341E9E"/>
    <w:rsid w:val="0035207A"/>
    <w:rsid w:val="0035789E"/>
    <w:rsid w:val="0036197C"/>
    <w:rsid w:val="00365AEF"/>
    <w:rsid w:val="00373743"/>
    <w:rsid w:val="00374357"/>
    <w:rsid w:val="00375F20"/>
    <w:rsid w:val="00377C4D"/>
    <w:rsid w:val="00396560"/>
    <w:rsid w:val="003C4665"/>
    <w:rsid w:val="003C6EC6"/>
    <w:rsid w:val="003D018D"/>
    <w:rsid w:val="003D0E42"/>
    <w:rsid w:val="003D3B57"/>
    <w:rsid w:val="003D44DB"/>
    <w:rsid w:val="003F3BB2"/>
    <w:rsid w:val="00410050"/>
    <w:rsid w:val="0042481F"/>
    <w:rsid w:val="00442837"/>
    <w:rsid w:val="00454441"/>
    <w:rsid w:val="0047067B"/>
    <w:rsid w:val="00473FEB"/>
    <w:rsid w:val="00481264"/>
    <w:rsid w:val="0048145E"/>
    <w:rsid w:val="004B7504"/>
    <w:rsid w:val="0050445A"/>
    <w:rsid w:val="005120AB"/>
    <w:rsid w:val="005152E8"/>
    <w:rsid w:val="00527074"/>
    <w:rsid w:val="005351D1"/>
    <w:rsid w:val="005506D8"/>
    <w:rsid w:val="00554BB0"/>
    <w:rsid w:val="005857DE"/>
    <w:rsid w:val="00595900"/>
    <w:rsid w:val="005A1FCE"/>
    <w:rsid w:val="005D2EE2"/>
    <w:rsid w:val="005F1A13"/>
    <w:rsid w:val="00616642"/>
    <w:rsid w:val="00667D9E"/>
    <w:rsid w:val="006927F6"/>
    <w:rsid w:val="0069430F"/>
    <w:rsid w:val="006A010E"/>
    <w:rsid w:val="006D5710"/>
    <w:rsid w:val="006D7681"/>
    <w:rsid w:val="00712E35"/>
    <w:rsid w:val="00720731"/>
    <w:rsid w:val="007221C8"/>
    <w:rsid w:val="007237FD"/>
    <w:rsid w:val="00730373"/>
    <w:rsid w:val="007420D1"/>
    <w:rsid w:val="00762B0E"/>
    <w:rsid w:val="00763442"/>
    <w:rsid w:val="00787B97"/>
    <w:rsid w:val="00791B7C"/>
    <w:rsid w:val="00796CC5"/>
    <w:rsid w:val="007E0821"/>
    <w:rsid w:val="007F7B7B"/>
    <w:rsid w:val="00811F49"/>
    <w:rsid w:val="0085344E"/>
    <w:rsid w:val="008541FB"/>
    <w:rsid w:val="008A68BB"/>
    <w:rsid w:val="008B5990"/>
    <w:rsid w:val="008C350E"/>
    <w:rsid w:val="008C6A06"/>
    <w:rsid w:val="008D19EB"/>
    <w:rsid w:val="00912B64"/>
    <w:rsid w:val="00937CF8"/>
    <w:rsid w:val="00962B59"/>
    <w:rsid w:val="00986137"/>
    <w:rsid w:val="009C3B06"/>
    <w:rsid w:val="009F32A3"/>
    <w:rsid w:val="00A140BD"/>
    <w:rsid w:val="00A333DE"/>
    <w:rsid w:val="00A414D3"/>
    <w:rsid w:val="00A56B7C"/>
    <w:rsid w:val="00A7506E"/>
    <w:rsid w:val="00A94CDA"/>
    <w:rsid w:val="00A95BBC"/>
    <w:rsid w:val="00A9729A"/>
    <w:rsid w:val="00AC15A5"/>
    <w:rsid w:val="00AC2972"/>
    <w:rsid w:val="00AC4289"/>
    <w:rsid w:val="00AC4C92"/>
    <w:rsid w:val="00AD5D45"/>
    <w:rsid w:val="00AD7EA2"/>
    <w:rsid w:val="00AE4E45"/>
    <w:rsid w:val="00AE5DB7"/>
    <w:rsid w:val="00B02373"/>
    <w:rsid w:val="00B066B3"/>
    <w:rsid w:val="00B11D62"/>
    <w:rsid w:val="00B157F2"/>
    <w:rsid w:val="00B23DFF"/>
    <w:rsid w:val="00B27D26"/>
    <w:rsid w:val="00B57F1C"/>
    <w:rsid w:val="00B62B88"/>
    <w:rsid w:val="00B8431B"/>
    <w:rsid w:val="00B95E30"/>
    <w:rsid w:val="00BA4773"/>
    <w:rsid w:val="00BE66C2"/>
    <w:rsid w:val="00C008E5"/>
    <w:rsid w:val="00C0586C"/>
    <w:rsid w:val="00C2349F"/>
    <w:rsid w:val="00C32F58"/>
    <w:rsid w:val="00C41484"/>
    <w:rsid w:val="00C416E8"/>
    <w:rsid w:val="00C6231C"/>
    <w:rsid w:val="00C83D78"/>
    <w:rsid w:val="00C87F90"/>
    <w:rsid w:val="00CB605B"/>
    <w:rsid w:val="00CC1AB1"/>
    <w:rsid w:val="00D20B34"/>
    <w:rsid w:val="00D32ECC"/>
    <w:rsid w:val="00D331B9"/>
    <w:rsid w:val="00D501C5"/>
    <w:rsid w:val="00D5023D"/>
    <w:rsid w:val="00D5682D"/>
    <w:rsid w:val="00D66372"/>
    <w:rsid w:val="00D6741F"/>
    <w:rsid w:val="00D67BF5"/>
    <w:rsid w:val="00D75D52"/>
    <w:rsid w:val="00D91158"/>
    <w:rsid w:val="00DA1425"/>
    <w:rsid w:val="00DA4A06"/>
    <w:rsid w:val="00DC13E0"/>
    <w:rsid w:val="00DC3788"/>
    <w:rsid w:val="00DF0FD0"/>
    <w:rsid w:val="00E0790B"/>
    <w:rsid w:val="00E1684A"/>
    <w:rsid w:val="00E462E1"/>
    <w:rsid w:val="00E51E24"/>
    <w:rsid w:val="00E5496B"/>
    <w:rsid w:val="00E63F3C"/>
    <w:rsid w:val="00E77B0F"/>
    <w:rsid w:val="00E94CC6"/>
    <w:rsid w:val="00EA0379"/>
    <w:rsid w:val="00EA6D38"/>
    <w:rsid w:val="00EF3A00"/>
    <w:rsid w:val="00F23DFC"/>
    <w:rsid w:val="00F311CE"/>
    <w:rsid w:val="00F50C80"/>
    <w:rsid w:val="00F562AE"/>
    <w:rsid w:val="00F5751F"/>
    <w:rsid w:val="00F83FB8"/>
    <w:rsid w:val="00F959D9"/>
    <w:rsid w:val="00FA2E59"/>
    <w:rsid w:val="00FB2320"/>
    <w:rsid w:val="00FD3BB7"/>
    <w:rsid w:val="00FE0EC2"/>
    <w:rsid w:val="00FE32CA"/>
    <w:rsid w:val="00FF75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6C2"/>
  </w:style>
  <w:style w:type="paragraph" w:styleId="2">
    <w:name w:val="heading 2"/>
    <w:basedOn w:val="a"/>
    <w:next w:val="a"/>
    <w:link w:val="20"/>
    <w:qFormat/>
    <w:rsid w:val="003D018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5E3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E3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95E3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5E3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D018D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TML">
    <w:name w:val="HTML Preformatted"/>
    <w:basedOn w:val="a"/>
    <w:link w:val="HTML0"/>
    <w:rsid w:val="003D01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D018D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3D01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3">
    <w:name w:val="footnote reference"/>
    <w:basedOn w:val="a0"/>
    <w:rsid w:val="003D018D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B95E3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95E3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95E3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95E3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4">
    <w:name w:val="Body Text Indent"/>
    <w:basedOn w:val="a"/>
    <w:link w:val="a5"/>
    <w:rsid w:val="00B95E30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B95E3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B95E3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otp-pt-questionnumber">
    <w:name w:val="otp-pt-questionnumber"/>
    <w:basedOn w:val="a0"/>
    <w:rsid w:val="00CB605B"/>
  </w:style>
  <w:style w:type="paragraph" w:styleId="a6">
    <w:name w:val="Normal (Web)"/>
    <w:basedOn w:val="a"/>
    <w:uiPriority w:val="99"/>
    <w:unhideWhenUsed/>
    <w:rsid w:val="00CB6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CB605B"/>
    <w:rPr>
      <w:b/>
      <w:bCs/>
    </w:rPr>
  </w:style>
  <w:style w:type="character" w:styleId="a8">
    <w:name w:val="Emphasis"/>
    <w:basedOn w:val="a0"/>
    <w:uiPriority w:val="20"/>
    <w:qFormat/>
    <w:rsid w:val="0035789E"/>
    <w:rPr>
      <w:i/>
      <w:iCs/>
    </w:rPr>
  </w:style>
  <w:style w:type="character" w:customStyle="1" w:styleId="t120">
    <w:name w:val="t120"/>
    <w:basedOn w:val="a0"/>
    <w:rsid w:val="003D3B57"/>
  </w:style>
  <w:style w:type="paragraph" w:styleId="a9">
    <w:name w:val="List Paragraph"/>
    <w:basedOn w:val="a"/>
    <w:uiPriority w:val="34"/>
    <w:qFormat/>
    <w:rsid w:val="005A1FCE"/>
    <w:pPr>
      <w:ind w:left="720"/>
      <w:contextualSpacing/>
    </w:pPr>
  </w:style>
  <w:style w:type="paragraph" w:styleId="aa">
    <w:name w:val="Body Text"/>
    <w:basedOn w:val="a"/>
    <w:link w:val="ab"/>
    <w:uiPriority w:val="99"/>
    <w:semiHidden/>
    <w:unhideWhenUsed/>
    <w:rsid w:val="000A132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0A1326"/>
  </w:style>
  <w:style w:type="paragraph" w:styleId="ac">
    <w:name w:val="Title"/>
    <w:basedOn w:val="a"/>
    <w:link w:val="ad"/>
    <w:qFormat/>
    <w:rsid w:val="00E94CC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d">
    <w:name w:val="Название Знак"/>
    <w:basedOn w:val="a0"/>
    <w:link w:val="ac"/>
    <w:rsid w:val="00E94CC6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1">
    <w:name w:val="Без интервала1"/>
    <w:rsid w:val="00E94CC6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header"/>
    <w:basedOn w:val="a"/>
    <w:link w:val="af"/>
    <w:uiPriority w:val="99"/>
    <w:unhideWhenUsed/>
    <w:rsid w:val="003100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100F7"/>
  </w:style>
  <w:style w:type="paragraph" w:styleId="af0">
    <w:name w:val="footer"/>
    <w:basedOn w:val="a"/>
    <w:link w:val="af1"/>
    <w:uiPriority w:val="99"/>
    <w:unhideWhenUsed/>
    <w:rsid w:val="003100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100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2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12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36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89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36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3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72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97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93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29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89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959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376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945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00941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0722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331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72262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72582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5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8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408817">
                  <w:marLeft w:val="0"/>
                  <w:marRight w:val="0"/>
                  <w:marTop w:val="0"/>
                  <w:marBottom w:val="0"/>
                  <w:divBdr>
                    <w:top w:val="single" w:sz="6" w:space="8" w:color="BBBFBF"/>
                    <w:left w:val="single" w:sz="6" w:space="8" w:color="BBBFBF"/>
                    <w:bottom w:val="single" w:sz="6" w:space="8" w:color="BBBFBF"/>
                    <w:right w:val="single" w:sz="6" w:space="8" w:color="BBBFBF"/>
                  </w:divBdr>
                  <w:divsChild>
                    <w:div w:id="76410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835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091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0234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0871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743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98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55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39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08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297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31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2317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79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4191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2603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1544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1633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999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81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11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3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25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799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596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9058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823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9459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350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8421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478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9302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DD42B-A474-4313-B7A3-8D422B936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1752</Words>
  <Characters>9990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Бурангулова</cp:lastModifiedBy>
  <cp:revision>56</cp:revision>
  <cp:lastPrinted>2016-11-14T10:12:00Z</cp:lastPrinted>
  <dcterms:created xsi:type="dcterms:W3CDTF">2015-07-20T07:34:00Z</dcterms:created>
  <dcterms:modified xsi:type="dcterms:W3CDTF">2016-11-14T10:12:00Z</dcterms:modified>
</cp:coreProperties>
</file>